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附件：</w:t>
      </w:r>
    </w:p>
    <w:p>
      <w:pPr>
        <w:pStyle w:val="6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  <w:t>报名表</w:t>
      </w:r>
    </w:p>
    <w:p>
      <w:pPr>
        <w:pStyle w:val="6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980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544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安徽省地质博物馆食堂改造服务项目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restart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供应商基本情况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供应商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continue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restart"/>
            <w:noWrap w:val="0"/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44" w:type="dxa"/>
            <w:vMerge w:val="continue"/>
            <w:noWrap w:val="0"/>
            <w:vAlign w:val="top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544" w:type="dxa"/>
            <w:vMerge w:val="continue"/>
            <w:noWrap w:val="0"/>
            <w:vAlign w:val="top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rPr>
          <w:rFonts w:hint="eastAsia" w:eastAsia="宋体" w:cs="Times New Roman"/>
          <w:lang w:val="en-US" w:eastAsia="zh-CN"/>
        </w:rPr>
      </w:pPr>
    </w:p>
    <w:p>
      <w:pPr>
        <w:rPr>
          <w:rFonts w:ascii="Calibri" w:hAnsi="Calibri"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YTRkZDZmMmZkZWIzYzUyZDMyNTM3NWIyYjg0NDQifQ=="/>
  </w:docVars>
  <w:rsids>
    <w:rsidRoot w:val="711A16AA"/>
    <w:rsid w:val="711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5_论文正文"/>
    <w:qFormat/>
    <w:uiPriority w:val="0"/>
    <w:pPr>
      <w:widowControl w:val="0"/>
      <w:adjustRightInd w:val="0"/>
      <w:spacing w:line="400" w:lineRule="exact"/>
      <w:ind w:firstLine="490"/>
      <w:jc w:val="both"/>
      <w:textAlignment w:val="baseline"/>
    </w:pPr>
    <w:rPr>
      <w:rFonts w:ascii="Calibri" w:hAnsi="Calibri" w:eastAsia="宋体" w:cs="Times New Roman"/>
      <w:kern w:val="0"/>
      <w:sz w:val="24"/>
      <w:szCs w:val="20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2023-12-06T09:00:00Z</dcterms:created>
  <dc:creator>张珊珊</dc:creator>
  <cp:lastModifiedBy>张珊珊</cp:lastModifiedBy>
  <dcterms:modified xsi:type="dcterms:W3CDTF">2023-12-06T09:00:07Z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ECE0A601E67B42E68ECD7BC138A3F3EE_11</vt:lpwstr>
  </property>
</Properties>
</file>